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3E9" w:rsidRDefault="00C73003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3E9" w:rsidRDefault="00C73003">
      <w:pPr>
        <w:spacing w:after="0"/>
      </w:pPr>
      <w:r>
        <w:rPr>
          <w:b/>
          <w:color w:val="000000"/>
          <w:sz w:val="28"/>
        </w:rPr>
        <w:t>Об утверждении гарантированного государственного норматива сети организаций образования</w:t>
      </w:r>
    </w:p>
    <w:p w:rsidR="005213E9" w:rsidRDefault="00C73003">
      <w:pPr>
        <w:spacing w:after="0"/>
        <w:jc w:val="both"/>
      </w:pPr>
      <w:r>
        <w:rPr>
          <w:color w:val="000000"/>
          <w:sz w:val="28"/>
        </w:rPr>
        <w:t>Постановление Правительства Республики Казахстан от 21 декабря 2007 года N 1256</w:t>
      </w:r>
    </w:p>
    <w:p w:rsidR="005213E9" w:rsidRDefault="00C73003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      В соответствии с Законом Республики Казахстан от 27 июля 2007 года "Об образовании" Правительство Республики Казахстан  </w:t>
      </w:r>
      <w:r>
        <w:rPr>
          <w:b/>
          <w:color w:val="000000"/>
          <w:sz w:val="28"/>
        </w:rPr>
        <w:t xml:space="preserve">ПОСТАНОВЛЯЕТ: </w:t>
      </w:r>
    </w:p>
    <w:p w:rsidR="005213E9" w:rsidRDefault="00C73003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 xml:space="preserve">        1. Утвердить прилагаемый гарантированный государственный норматив сети организаций образования. </w:t>
      </w:r>
    </w:p>
    <w:p w:rsidR="005213E9" w:rsidRDefault="00C73003">
      <w:pPr>
        <w:spacing w:after="0"/>
        <w:jc w:val="both"/>
      </w:pPr>
      <w:bookmarkStart w:id="2" w:name="z3"/>
      <w:bookmarkEnd w:id="1"/>
      <w:r>
        <w:rPr>
          <w:color w:val="000000"/>
          <w:sz w:val="28"/>
        </w:rPr>
        <w:t xml:space="preserve">        2.</w:t>
      </w:r>
      <w:r>
        <w:rPr>
          <w:color w:val="000000"/>
          <w:sz w:val="28"/>
        </w:rPr>
        <w:t xml:space="preserve"> Акимам областей, городов Астаны и Алматы в установленном законодательством порядке обеспечить: </w:t>
      </w:r>
      <w:r>
        <w:br/>
      </w:r>
      <w:r>
        <w:rPr>
          <w:color w:val="000000"/>
          <w:sz w:val="28"/>
        </w:rPr>
        <w:t xml:space="preserve">       1) доведение числа государственных организаций образования до гарантированного государственного норматива сети организаций образования; </w:t>
      </w:r>
      <w:r>
        <w:br/>
      </w:r>
      <w:r>
        <w:rPr>
          <w:color w:val="000000"/>
          <w:sz w:val="28"/>
        </w:rPr>
        <w:t xml:space="preserve">       2) получ</w:t>
      </w:r>
      <w:r>
        <w:rPr>
          <w:color w:val="000000"/>
          <w:sz w:val="28"/>
        </w:rPr>
        <w:t>ение гражданами бесплатного предшкольного и среднего образования (предшкольного, начального, основного среднего и общего среднего) путем предоставления мест в школах-интернатах, пришкольных интернатах или ежедневного бесплатного подвоза до близлежащих обще</w:t>
      </w:r>
      <w:r>
        <w:rPr>
          <w:color w:val="000000"/>
          <w:sz w:val="28"/>
        </w:rPr>
        <w:t xml:space="preserve">образовательных школ и обратно, исходя из экономической целесообразности и согласия родителей детей, проживающих в сельских населенных пунктах, в которых отсутствуют общеобразовательные учебные заведения. </w:t>
      </w:r>
    </w:p>
    <w:p w:rsidR="005213E9" w:rsidRDefault="00C73003">
      <w:pPr>
        <w:spacing w:after="0"/>
        <w:jc w:val="both"/>
      </w:pPr>
      <w:bookmarkStart w:id="3" w:name="z4"/>
      <w:bookmarkEnd w:id="2"/>
      <w:r>
        <w:rPr>
          <w:color w:val="000000"/>
          <w:sz w:val="28"/>
        </w:rPr>
        <w:t xml:space="preserve">        3. Признать утратившими силу: </w:t>
      </w:r>
      <w:r>
        <w:br/>
      </w:r>
      <w:r>
        <w:rPr>
          <w:color w:val="000000"/>
          <w:sz w:val="28"/>
        </w:rPr>
        <w:t xml:space="preserve">       1)  </w:t>
      </w:r>
      <w:r>
        <w:rPr>
          <w:color w:val="000000"/>
          <w:sz w:val="28"/>
        </w:rPr>
        <w:t>постановление</w:t>
      </w:r>
      <w:r>
        <w:rPr>
          <w:color w:val="FF0000"/>
          <w:sz w:val="28"/>
        </w:rPr>
        <w:t>  </w:t>
      </w:r>
      <w:r>
        <w:rPr>
          <w:color w:val="000000"/>
          <w:sz w:val="28"/>
        </w:rPr>
        <w:t xml:space="preserve">Правительства Республики Казахстан от 25 февраля 2000 года N 300 "О гарантированном государственном нормативе сети организаций образования" (САПП Республики Казахстан, 2000 г., N 9-10, ст. 110); </w:t>
      </w:r>
      <w:r>
        <w:br/>
      </w:r>
      <w:r>
        <w:rPr>
          <w:color w:val="000000"/>
          <w:sz w:val="28"/>
        </w:rPr>
        <w:t xml:space="preserve">       2)  постановление</w:t>
      </w:r>
      <w:r>
        <w:rPr>
          <w:color w:val="FF0000"/>
          <w:sz w:val="28"/>
        </w:rPr>
        <w:t> </w:t>
      </w:r>
      <w:r>
        <w:rPr>
          <w:color w:val="000000"/>
          <w:sz w:val="28"/>
        </w:rPr>
        <w:t xml:space="preserve"> Правительства Респу</w:t>
      </w:r>
      <w:r>
        <w:rPr>
          <w:color w:val="000000"/>
          <w:sz w:val="28"/>
        </w:rPr>
        <w:t xml:space="preserve">блики Казахстан от 20 октября 2003 года N 1065 "О внесении изменений в постановление Правительства Республики Казахстан от 25 февраля 2000 года N 300" (САПП Республики Казахстан, 2003 г., N 42, ст. 443). </w:t>
      </w:r>
    </w:p>
    <w:p w:rsidR="005213E9" w:rsidRDefault="00C73003">
      <w:pPr>
        <w:spacing w:after="0"/>
        <w:jc w:val="both"/>
      </w:pPr>
      <w:bookmarkStart w:id="4" w:name="z5"/>
      <w:bookmarkEnd w:id="3"/>
      <w:r>
        <w:rPr>
          <w:color w:val="000000"/>
          <w:sz w:val="28"/>
        </w:rPr>
        <w:t xml:space="preserve">        4. Настоящее постановление вводится в дейст</w:t>
      </w:r>
      <w:r>
        <w:rPr>
          <w:color w:val="000000"/>
          <w:sz w:val="28"/>
        </w:rPr>
        <w:t xml:space="preserve">вие со дня подписания. </w:t>
      </w:r>
    </w:p>
    <w:bookmarkEnd w:id="4"/>
    <w:p w:rsidR="005213E9" w:rsidRDefault="00C73003">
      <w:pPr>
        <w:spacing w:after="0"/>
        <w:jc w:val="both"/>
      </w:pPr>
      <w:r>
        <w:rPr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i/>
          <w:color w:val="000000"/>
          <w:sz w:val="28"/>
        </w:rPr>
        <w:t xml:space="preserve">       Республики Казахстан </w:t>
      </w:r>
    </w:p>
    <w:p w:rsidR="005213E9" w:rsidRDefault="00C73003">
      <w:pPr>
        <w:spacing w:after="0"/>
        <w:jc w:val="both"/>
      </w:pPr>
      <w:r>
        <w:rPr>
          <w:color w:val="000000"/>
          <w:sz w:val="28"/>
        </w:rPr>
        <w:t xml:space="preserve">Утвержден           </w:t>
      </w:r>
      <w:r>
        <w:br/>
      </w:r>
      <w:r>
        <w:rPr>
          <w:color w:val="000000"/>
          <w:sz w:val="28"/>
        </w:rPr>
        <w:t xml:space="preserve"> постановлением Правительства  </w:t>
      </w:r>
      <w:r>
        <w:br/>
      </w:r>
      <w:r>
        <w:rPr>
          <w:color w:val="000000"/>
          <w:sz w:val="28"/>
        </w:rPr>
        <w:t xml:space="preserve"> Республики Казахстан     </w:t>
      </w:r>
      <w:r>
        <w:br/>
      </w:r>
      <w:r>
        <w:rPr>
          <w:color w:val="000000"/>
          <w:sz w:val="28"/>
        </w:rPr>
        <w:t xml:space="preserve"> от 21 декабря 2007 года N 1256 </w:t>
      </w:r>
    </w:p>
    <w:p w:rsidR="005213E9" w:rsidRDefault="00C73003">
      <w:pPr>
        <w:spacing w:after="0"/>
      </w:pPr>
      <w:bookmarkStart w:id="5" w:name="z6"/>
      <w:r>
        <w:rPr>
          <w:b/>
          <w:color w:val="000000"/>
        </w:rPr>
        <w:lastRenderedPageBreak/>
        <w:t xml:space="preserve">     Гарантированный государственный норматив </w:t>
      </w:r>
      <w:r>
        <w:br/>
      </w:r>
      <w:r>
        <w:rPr>
          <w:b/>
          <w:color w:val="000000"/>
        </w:rPr>
        <w:t xml:space="preserve"> сети организаций о</w:t>
      </w:r>
      <w:r>
        <w:rPr>
          <w:b/>
          <w:color w:val="000000"/>
        </w:rPr>
        <w:t xml:space="preserve">бразования </w:t>
      </w:r>
    </w:p>
    <w:p w:rsidR="005213E9" w:rsidRDefault="00C73003">
      <w:pPr>
        <w:spacing w:after="0"/>
        <w:jc w:val="both"/>
      </w:pPr>
      <w:bookmarkStart w:id="6" w:name="z7"/>
      <w:bookmarkEnd w:id="5"/>
      <w:r>
        <w:rPr>
          <w:color w:val="000000"/>
          <w:sz w:val="28"/>
        </w:rPr>
        <w:t xml:space="preserve">        1. Гарантированный государственный норматив сети организаций образования определен в целях обеспечения гарантированного  Конституцией</w:t>
      </w:r>
      <w:r>
        <w:rPr>
          <w:color w:val="FF0000"/>
          <w:sz w:val="28"/>
        </w:rPr>
        <w:t>  </w:t>
      </w:r>
      <w:r>
        <w:rPr>
          <w:color w:val="000000"/>
          <w:sz w:val="28"/>
        </w:rPr>
        <w:t>Республики Казахстан и  Законом</w:t>
      </w:r>
      <w:r>
        <w:rPr>
          <w:color w:val="FF0000"/>
          <w:sz w:val="28"/>
        </w:rPr>
        <w:t> </w:t>
      </w:r>
      <w:r>
        <w:rPr>
          <w:color w:val="000000"/>
          <w:sz w:val="28"/>
        </w:rPr>
        <w:t xml:space="preserve"> Республики Казахстан от 27 июля 2007 года "Об образовании" права гра</w:t>
      </w:r>
      <w:r>
        <w:rPr>
          <w:color w:val="000000"/>
          <w:sz w:val="28"/>
        </w:rPr>
        <w:t xml:space="preserve">ждан на бесплатное предшкольное, начальное, основное среднее и общее среднее образование. </w:t>
      </w:r>
    </w:p>
    <w:p w:rsidR="005213E9" w:rsidRDefault="00C73003">
      <w:pPr>
        <w:spacing w:after="0"/>
        <w:jc w:val="both"/>
      </w:pPr>
      <w:bookmarkStart w:id="7" w:name="z8"/>
      <w:bookmarkEnd w:id="6"/>
      <w:r>
        <w:rPr>
          <w:color w:val="000000"/>
          <w:sz w:val="28"/>
        </w:rPr>
        <w:t xml:space="preserve">        2. В каждом сельском населенном пункте с общей численностью обучающихся и воспитанников: </w:t>
      </w:r>
      <w:r>
        <w:br/>
      </w:r>
      <w:r>
        <w:rPr>
          <w:color w:val="000000"/>
          <w:sz w:val="28"/>
        </w:rPr>
        <w:t xml:space="preserve">       1) предшкольного возраста 5 и более человек гарантируется фу</w:t>
      </w:r>
      <w:r>
        <w:rPr>
          <w:color w:val="000000"/>
          <w:sz w:val="28"/>
        </w:rPr>
        <w:t xml:space="preserve">нкционирование государственной организации образования, реализующей общеобразовательные учебные программы дошкольного воспитания и обучения; </w:t>
      </w:r>
      <w:r>
        <w:br/>
      </w:r>
      <w:r>
        <w:rPr>
          <w:color w:val="000000"/>
          <w:sz w:val="28"/>
        </w:rPr>
        <w:t xml:space="preserve">       2) младшего школьного возраста 5 и более человек гарантируется функционирование государственного учебного з</w:t>
      </w:r>
      <w:r>
        <w:rPr>
          <w:color w:val="000000"/>
          <w:sz w:val="28"/>
        </w:rPr>
        <w:t xml:space="preserve">аведения начального образования; </w:t>
      </w:r>
      <w:r>
        <w:br/>
      </w:r>
      <w:r>
        <w:rPr>
          <w:color w:val="000000"/>
          <w:sz w:val="28"/>
        </w:rPr>
        <w:t xml:space="preserve">       3) младшего и среднего школьного возраста 41 и более человек гарантируется функционирование государственного учебного заведения основного среднего образования; </w:t>
      </w:r>
      <w:r>
        <w:br/>
      </w:r>
      <w:r>
        <w:rPr>
          <w:color w:val="000000"/>
          <w:sz w:val="28"/>
        </w:rPr>
        <w:t xml:space="preserve">       4) младшего, среднего и старшего школьного возр</w:t>
      </w:r>
      <w:r>
        <w:rPr>
          <w:color w:val="000000"/>
          <w:sz w:val="28"/>
        </w:rPr>
        <w:t xml:space="preserve">аста 81 и более человек гарантируется функционирование государственного учебного заведения общего среднего образования. </w:t>
      </w:r>
    </w:p>
    <w:p w:rsidR="005213E9" w:rsidRDefault="00C73003">
      <w:pPr>
        <w:spacing w:after="0"/>
        <w:jc w:val="both"/>
      </w:pPr>
      <w:bookmarkStart w:id="8" w:name="z9"/>
      <w:bookmarkEnd w:id="7"/>
      <w:r>
        <w:rPr>
          <w:color w:val="000000"/>
          <w:sz w:val="28"/>
        </w:rPr>
        <w:t xml:space="preserve">        3. В городской местности для удовлетворения потребности населения в получении бесплатного предшкольного и среднего образования </w:t>
      </w:r>
      <w:r>
        <w:rPr>
          <w:color w:val="000000"/>
          <w:sz w:val="28"/>
        </w:rPr>
        <w:t xml:space="preserve">гарантируется функционирование существующей на 1 сентября 2007 года сети государственных организаций дошкольного воспитания и обучения, общеобразовательных учебных заведений. </w:t>
      </w:r>
    </w:p>
    <w:p w:rsidR="005213E9" w:rsidRDefault="00C73003">
      <w:pPr>
        <w:spacing w:after="0"/>
        <w:jc w:val="both"/>
      </w:pPr>
      <w:bookmarkStart w:id="9" w:name="z10"/>
      <w:bookmarkEnd w:id="8"/>
      <w:r>
        <w:rPr>
          <w:color w:val="000000"/>
          <w:sz w:val="28"/>
        </w:rPr>
        <w:t xml:space="preserve">        4. Гарантируется функционирование государственных пришкольных интернатов</w:t>
      </w:r>
      <w:r>
        <w:rPr>
          <w:color w:val="000000"/>
          <w:sz w:val="28"/>
        </w:rPr>
        <w:t xml:space="preserve"> при условии наличия 10 и более обучающихся, нуждающихся в учебе и содержании в пришкольных интернатах. </w:t>
      </w:r>
    </w:p>
    <w:p w:rsidR="005213E9" w:rsidRDefault="00C73003">
      <w:pPr>
        <w:spacing w:after="0"/>
        <w:jc w:val="both"/>
      </w:pPr>
      <w:bookmarkStart w:id="10" w:name="z11"/>
      <w:bookmarkEnd w:id="9"/>
      <w:r>
        <w:rPr>
          <w:color w:val="000000"/>
          <w:sz w:val="28"/>
        </w:rPr>
        <w:t xml:space="preserve">        5. Гарантируется функционирование государственных школ-интернатов общего типа, которые открываются при контингенте, общее количество которого с</w:t>
      </w:r>
      <w:r>
        <w:rPr>
          <w:color w:val="000000"/>
          <w:sz w:val="28"/>
        </w:rPr>
        <w:t xml:space="preserve">оставляет 150 и более обучающихся, нуждающихся в учебе и содержании в школах-интернатах. </w:t>
      </w:r>
    </w:p>
    <w:p w:rsidR="005213E9" w:rsidRDefault="00C73003">
      <w:pPr>
        <w:spacing w:after="0"/>
        <w:jc w:val="both"/>
      </w:pPr>
      <w:bookmarkStart w:id="11" w:name="z12"/>
      <w:bookmarkEnd w:id="10"/>
      <w:r>
        <w:rPr>
          <w:color w:val="000000"/>
          <w:sz w:val="28"/>
        </w:rPr>
        <w:t xml:space="preserve">        6. Гарантируется функционирование в каждой области: </w:t>
      </w:r>
      <w:r>
        <w:br/>
      </w:r>
      <w:r>
        <w:rPr>
          <w:color w:val="000000"/>
          <w:sz w:val="28"/>
        </w:rPr>
        <w:t xml:space="preserve">       1) государственных санаторных школ-интернатов; </w:t>
      </w:r>
      <w:r>
        <w:br/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2) государственных специальных коррекционных организаций образования; </w:t>
      </w:r>
      <w:r>
        <w:br/>
      </w:r>
      <w:r>
        <w:rPr>
          <w:color w:val="000000"/>
          <w:sz w:val="28"/>
        </w:rPr>
        <w:t xml:space="preserve">       3) государственных специальных школ-интернатов для детей с девиантным поведением. </w:t>
      </w:r>
    </w:p>
    <w:p w:rsidR="005213E9" w:rsidRDefault="00C73003">
      <w:pPr>
        <w:spacing w:after="0"/>
        <w:jc w:val="both"/>
      </w:pPr>
      <w:bookmarkStart w:id="12" w:name="z13"/>
      <w:bookmarkEnd w:id="11"/>
      <w:r>
        <w:rPr>
          <w:color w:val="000000"/>
          <w:sz w:val="28"/>
        </w:rPr>
        <w:lastRenderedPageBreak/>
        <w:t xml:space="preserve">        7. Нормативы, указанные в пункте 2, устанавливаются при отдаленности организаций </w:t>
      </w:r>
      <w:r>
        <w:rPr>
          <w:color w:val="000000"/>
          <w:sz w:val="28"/>
        </w:rPr>
        <w:t xml:space="preserve">образования более чем на 3 километра от населенного пункта, где постоянно проживают воспитанники и обучающиеся предшкольного и школьного возраста. </w:t>
      </w:r>
      <w:r>
        <w:br/>
      </w:r>
      <w:r>
        <w:rPr>
          <w:color w:val="000000"/>
          <w:sz w:val="28"/>
        </w:rPr>
        <w:t xml:space="preserve">       При наличии между населенными пунктами естественных преград (реки, озера и т. п.) аналогичные организ</w:t>
      </w:r>
      <w:r>
        <w:rPr>
          <w:color w:val="000000"/>
          <w:sz w:val="28"/>
        </w:rPr>
        <w:t xml:space="preserve">ации образования могут быть созданы и при меньшей отдаленности друг от друга. </w:t>
      </w:r>
    </w:p>
    <w:bookmarkEnd w:id="12"/>
    <w:p w:rsidR="005213E9" w:rsidRDefault="00C73003">
      <w:pPr>
        <w:spacing w:after="0"/>
      </w:pPr>
      <w:r>
        <w:br/>
      </w:r>
      <w:r>
        <w:br/>
      </w:r>
    </w:p>
    <w:p w:rsidR="005213E9" w:rsidRDefault="00C73003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5213E9" w:rsidSect="005213E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5213E9"/>
    <w:rsid w:val="005213E9"/>
    <w:rsid w:val="00C73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5213E9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5213E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5213E9"/>
    <w:pPr>
      <w:jc w:val="center"/>
    </w:pPr>
    <w:rPr>
      <w:sz w:val="18"/>
      <w:szCs w:val="18"/>
    </w:rPr>
  </w:style>
  <w:style w:type="paragraph" w:customStyle="1" w:styleId="DocDefaults">
    <w:name w:val="DocDefaults"/>
    <w:rsid w:val="005213E9"/>
  </w:style>
  <w:style w:type="paragraph" w:styleId="ae">
    <w:name w:val="Balloon Text"/>
    <w:basedOn w:val="a"/>
    <w:link w:val="af"/>
    <w:uiPriority w:val="99"/>
    <w:semiHidden/>
    <w:unhideWhenUsed/>
    <w:rsid w:val="00C73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7300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699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Бауыр</dc:creator>
  <cp:lastModifiedBy>Бауыр</cp:lastModifiedBy>
  <cp:revision>2</cp:revision>
  <dcterms:created xsi:type="dcterms:W3CDTF">2021-03-26T15:27:00Z</dcterms:created>
  <dcterms:modified xsi:type="dcterms:W3CDTF">2021-03-26T15:27:00Z</dcterms:modified>
</cp:coreProperties>
</file>